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217"/>
        <w:gridCol w:w="584"/>
        <w:gridCol w:w="227"/>
        <w:gridCol w:w="1527"/>
        <w:gridCol w:w="247"/>
        <w:gridCol w:w="470"/>
        <w:gridCol w:w="227"/>
        <w:gridCol w:w="3902"/>
        <w:gridCol w:w="459"/>
        <w:gridCol w:w="1779"/>
      </w:tblGrid>
      <w:tr w:rsidR="00BC370B" w:rsidTr="005C63A6">
        <w:trPr>
          <w:trHeight w:hRule="exact" w:val="284"/>
        </w:trPr>
        <w:tc>
          <w:tcPr>
            <w:tcW w:w="5000" w:type="pct"/>
            <w:gridSpan w:val="10"/>
          </w:tcPr>
          <w:p w:rsidR="00BC370B" w:rsidRDefault="00BC370B" w:rsidP="005C63A6">
            <w:pPr>
              <w:spacing w:line="240" w:lineRule="atLeast"/>
              <w:ind w:firstLine="7560"/>
              <w:rPr>
                <w:rFonts w:ascii="Georgia" w:hAnsi="Georgia"/>
                <w:b/>
              </w:rPr>
            </w:pPr>
          </w:p>
        </w:tc>
      </w:tr>
      <w:tr w:rsidR="00BC370B" w:rsidTr="005C63A6">
        <w:trPr>
          <w:trHeight w:hRule="exact" w:val="1723"/>
        </w:trPr>
        <w:tc>
          <w:tcPr>
            <w:tcW w:w="5000" w:type="pct"/>
            <w:gridSpan w:val="10"/>
          </w:tcPr>
          <w:p w:rsidR="00BC370B" w:rsidRDefault="00BC370B" w:rsidP="005C63A6">
            <w:pPr>
              <w:spacing w:line="240" w:lineRule="atLeast"/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Муниципальное образование</w:t>
            </w:r>
          </w:p>
          <w:p w:rsidR="00BC370B" w:rsidRDefault="00BC370B" w:rsidP="005C63A6">
            <w:pPr>
              <w:spacing w:line="240" w:lineRule="atLeast"/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Октябрьский район</w:t>
            </w:r>
          </w:p>
          <w:p w:rsidR="00BC370B" w:rsidRDefault="00BC370B" w:rsidP="005C63A6">
            <w:pPr>
              <w:spacing w:line="240" w:lineRule="atLeast"/>
              <w:jc w:val="center"/>
              <w:rPr>
                <w:rFonts w:ascii="Georgia" w:hAnsi="Georgia"/>
                <w:sz w:val="8"/>
                <w:szCs w:val="8"/>
              </w:rPr>
            </w:pPr>
          </w:p>
          <w:p w:rsidR="00BC370B" w:rsidRDefault="00BC370B" w:rsidP="005C63A6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ДУМА</w:t>
            </w:r>
          </w:p>
          <w:p w:rsidR="00BC370B" w:rsidRDefault="00BC370B" w:rsidP="005C63A6">
            <w:pPr>
              <w:spacing w:line="240" w:lineRule="atLeast"/>
              <w:jc w:val="center"/>
              <w:rPr>
                <w:b/>
                <w:spacing w:val="40"/>
                <w:sz w:val="12"/>
                <w:szCs w:val="12"/>
              </w:rPr>
            </w:pPr>
          </w:p>
          <w:p w:rsidR="00BC370B" w:rsidRDefault="00BC370B" w:rsidP="005C63A6">
            <w:pPr>
              <w:spacing w:line="240" w:lineRule="atLeast"/>
              <w:jc w:val="center"/>
              <w:rPr>
                <w:b/>
                <w:spacing w:val="40"/>
                <w:sz w:val="26"/>
                <w:szCs w:val="26"/>
              </w:rPr>
            </w:pPr>
            <w:r>
              <w:rPr>
                <w:b/>
                <w:spacing w:val="40"/>
                <w:sz w:val="26"/>
                <w:szCs w:val="26"/>
              </w:rPr>
              <w:t>РЕШЕНИЕ</w:t>
            </w:r>
          </w:p>
        </w:tc>
      </w:tr>
      <w:tr w:rsidR="00BC370B" w:rsidTr="005C63A6">
        <w:trPr>
          <w:trHeight w:hRule="exact" w:val="454"/>
        </w:trPr>
        <w:tc>
          <w:tcPr>
            <w:tcW w:w="112" w:type="pct"/>
            <w:tcMar>
              <w:left w:w="0" w:type="dxa"/>
              <w:right w:w="0" w:type="dxa"/>
            </w:tcMar>
            <w:vAlign w:val="bottom"/>
          </w:tcPr>
          <w:p w:rsidR="00BC370B" w:rsidRDefault="00BC370B" w:rsidP="005C63A6">
            <w:pPr>
              <w:spacing w:line="240" w:lineRule="atLeast"/>
              <w:jc w:val="right"/>
            </w:pPr>
            <w:r>
              <w:t>«</w:t>
            </w:r>
          </w:p>
        </w:tc>
        <w:tc>
          <w:tcPr>
            <w:tcW w:w="303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C370B" w:rsidRDefault="00EB3FEB" w:rsidP="005C63A6">
            <w:pPr>
              <w:spacing w:line="240" w:lineRule="atLeast"/>
              <w:jc w:val="center"/>
            </w:pPr>
            <w:r>
              <w:t>24</w:t>
            </w:r>
          </w:p>
        </w:tc>
        <w:tc>
          <w:tcPr>
            <w:tcW w:w="118" w:type="pct"/>
            <w:tcMar>
              <w:left w:w="0" w:type="dxa"/>
              <w:right w:w="0" w:type="dxa"/>
            </w:tcMar>
            <w:vAlign w:val="bottom"/>
          </w:tcPr>
          <w:p w:rsidR="00BC370B" w:rsidRDefault="00BC370B" w:rsidP="005C63A6">
            <w:pPr>
              <w:spacing w:line="240" w:lineRule="atLeast"/>
            </w:pPr>
            <w:r>
              <w:t>»</w:t>
            </w:r>
          </w:p>
        </w:tc>
        <w:tc>
          <w:tcPr>
            <w:tcW w:w="792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BC370B" w:rsidRDefault="00EB3FEB" w:rsidP="005C63A6">
            <w:pPr>
              <w:spacing w:line="240" w:lineRule="atLeast"/>
              <w:jc w:val="center"/>
            </w:pPr>
            <w:r>
              <w:t>июня</w:t>
            </w:r>
          </w:p>
        </w:tc>
        <w:tc>
          <w:tcPr>
            <w:tcW w:w="128" w:type="pct"/>
            <w:tcMar>
              <w:left w:w="0" w:type="dxa"/>
              <w:right w:w="0" w:type="dxa"/>
            </w:tcMar>
            <w:vAlign w:val="bottom"/>
          </w:tcPr>
          <w:p w:rsidR="00BC370B" w:rsidRDefault="00BC370B" w:rsidP="005C63A6">
            <w:pPr>
              <w:spacing w:line="240" w:lineRule="atLeast"/>
              <w:ind w:right="-108"/>
              <w:jc w:val="right"/>
            </w:pPr>
            <w:r>
              <w:t>20</w:t>
            </w:r>
          </w:p>
        </w:tc>
        <w:tc>
          <w:tcPr>
            <w:tcW w:w="244" w:type="pct"/>
            <w:tcMar>
              <w:left w:w="0" w:type="dxa"/>
              <w:right w:w="0" w:type="dxa"/>
            </w:tcMar>
            <w:vAlign w:val="bottom"/>
          </w:tcPr>
          <w:p w:rsidR="00BC370B" w:rsidRPr="00B22463" w:rsidRDefault="00BC370B" w:rsidP="00F107CA">
            <w:pPr>
              <w:spacing w:line="240" w:lineRule="atLeast"/>
            </w:pPr>
            <w:r>
              <w:t>02</w:t>
            </w:r>
            <w:r w:rsidR="00F107CA">
              <w:t>4</w:t>
            </w:r>
          </w:p>
        </w:tc>
        <w:tc>
          <w:tcPr>
            <w:tcW w:w="118" w:type="pct"/>
            <w:tcMar>
              <w:left w:w="0" w:type="dxa"/>
              <w:right w:w="0" w:type="dxa"/>
            </w:tcMar>
            <w:vAlign w:val="bottom"/>
          </w:tcPr>
          <w:p w:rsidR="00BC370B" w:rsidRDefault="00BC370B" w:rsidP="005C63A6">
            <w:pPr>
              <w:spacing w:line="240" w:lineRule="atLeast"/>
            </w:pPr>
            <w:r>
              <w:t>г.</w:t>
            </w:r>
          </w:p>
        </w:tc>
        <w:tc>
          <w:tcPr>
            <w:tcW w:w="2024" w:type="pct"/>
            <w:vAlign w:val="bottom"/>
          </w:tcPr>
          <w:p w:rsidR="00BC370B" w:rsidRDefault="00BC370B" w:rsidP="005C63A6">
            <w:pPr>
              <w:spacing w:line="240" w:lineRule="atLeast"/>
            </w:pPr>
          </w:p>
        </w:tc>
        <w:tc>
          <w:tcPr>
            <w:tcW w:w="238" w:type="pct"/>
            <w:vAlign w:val="bottom"/>
          </w:tcPr>
          <w:p w:rsidR="00BC370B" w:rsidRDefault="00BC370B" w:rsidP="005C63A6">
            <w:pPr>
              <w:spacing w:line="240" w:lineRule="atLeast"/>
              <w:jc w:val="center"/>
            </w:pPr>
            <w:r>
              <w:t>№</w:t>
            </w:r>
          </w:p>
        </w:tc>
        <w:tc>
          <w:tcPr>
            <w:tcW w:w="925" w:type="pct"/>
            <w:tcBorders>
              <w:bottom w:val="single" w:sz="4" w:space="0" w:color="auto"/>
            </w:tcBorders>
            <w:vAlign w:val="bottom"/>
          </w:tcPr>
          <w:p w:rsidR="00BC370B" w:rsidRDefault="00EB3FEB" w:rsidP="005C63A6">
            <w:pPr>
              <w:spacing w:line="240" w:lineRule="atLeast"/>
              <w:jc w:val="center"/>
            </w:pPr>
            <w:r>
              <w:t>1025</w:t>
            </w:r>
          </w:p>
        </w:tc>
      </w:tr>
      <w:tr w:rsidR="00BC370B" w:rsidTr="005C63A6">
        <w:trPr>
          <w:trHeight w:hRule="exact" w:val="567"/>
        </w:trPr>
        <w:tc>
          <w:tcPr>
            <w:tcW w:w="5000" w:type="pct"/>
            <w:gridSpan w:val="10"/>
          </w:tcPr>
          <w:p w:rsidR="00BC370B" w:rsidRDefault="00BC370B" w:rsidP="005C63A6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  <w:p w:rsidR="00BC370B" w:rsidRDefault="00BC370B" w:rsidP="005C63A6">
            <w:pPr>
              <w:spacing w:line="240" w:lineRule="atLeast"/>
            </w:pPr>
            <w:r>
              <w:t>пгт. Октябрьское</w:t>
            </w:r>
          </w:p>
        </w:tc>
      </w:tr>
    </w:tbl>
    <w:p w:rsidR="00BC370B" w:rsidRDefault="00BC370B" w:rsidP="00BC370B">
      <w:pPr>
        <w:spacing w:line="240" w:lineRule="atLeast"/>
      </w:pP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70336E39" wp14:editId="00188542">
            <wp:simplePos x="0" y="0"/>
            <wp:positionH relativeFrom="margin">
              <wp:align>center</wp:align>
            </wp:positionH>
            <wp:positionV relativeFrom="paragraph">
              <wp:posOffset>-2399030</wp:posOffset>
            </wp:positionV>
            <wp:extent cx="495300" cy="619125"/>
            <wp:effectExtent l="0" t="0" r="0" b="9525"/>
            <wp:wrapNone/>
            <wp:docPr id="1" name="Рисунок 1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C370B" w:rsidRPr="00AF0DB6" w:rsidRDefault="00BC370B" w:rsidP="00BC370B">
      <w:pPr>
        <w:spacing w:line="240" w:lineRule="atLeast"/>
      </w:pPr>
      <w:r w:rsidRPr="00AF0DB6">
        <w:t>О внесении изменени</w:t>
      </w:r>
      <w:r>
        <w:t>я</w:t>
      </w:r>
      <w:r w:rsidRPr="00AF0DB6">
        <w:t xml:space="preserve"> в решение </w:t>
      </w:r>
    </w:p>
    <w:p w:rsidR="00BC370B" w:rsidRPr="00AF0DB6" w:rsidRDefault="00BC370B" w:rsidP="00BC370B">
      <w:pPr>
        <w:spacing w:line="240" w:lineRule="atLeast"/>
      </w:pPr>
      <w:r w:rsidRPr="00AF0DB6">
        <w:t>Думы Октябрьского района от 23.12.2022 № 845</w:t>
      </w:r>
    </w:p>
    <w:p w:rsidR="00BC370B" w:rsidRPr="00AF0DB6" w:rsidRDefault="00BC370B" w:rsidP="00BC370B">
      <w:pPr>
        <w:spacing w:line="240" w:lineRule="atLeast"/>
      </w:pPr>
      <w:r w:rsidRPr="00AF0DB6">
        <w:t xml:space="preserve">«Об оплате труда и социальной защищенности лиц, </w:t>
      </w:r>
    </w:p>
    <w:p w:rsidR="00BC370B" w:rsidRPr="00AF0DB6" w:rsidRDefault="00BC370B" w:rsidP="00BC370B">
      <w:pPr>
        <w:spacing w:line="240" w:lineRule="atLeast"/>
      </w:pPr>
      <w:r w:rsidRPr="00AF0DB6">
        <w:t>замещающих должности муниципальной службы</w:t>
      </w:r>
    </w:p>
    <w:p w:rsidR="00BC370B" w:rsidRPr="00AF0DB6" w:rsidRDefault="00BC370B" w:rsidP="00BC370B">
      <w:pPr>
        <w:spacing w:line="240" w:lineRule="atLeast"/>
      </w:pPr>
      <w:r w:rsidRPr="00AF0DB6">
        <w:t>в органах местного самоуправления Октябрьского района»</w:t>
      </w:r>
    </w:p>
    <w:p w:rsidR="00BC370B" w:rsidRPr="00AF0DB6" w:rsidRDefault="00BC370B" w:rsidP="00BC370B">
      <w:pPr>
        <w:spacing w:line="240" w:lineRule="atLeast"/>
      </w:pPr>
    </w:p>
    <w:p w:rsidR="00BC370B" w:rsidRPr="00AF0DB6" w:rsidRDefault="00BC370B" w:rsidP="00BC370B">
      <w:pPr>
        <w:spacing w:line="240" w:lineRule="atLeast"/>
      </w:pPr>
    </w:p>
    <w:p w:rsidR="00BC370B" w:rsidRPr="00AF0DB6" w:rsidRDefault="00BC370B" w:rsidP="00BC370B">
      <w:pPr>
        <w:spacing w:line="240" w:lineRule="atLeast"/>
        <w:ind w:firstLine="709"/>
      </w:pPr>
      <w:r w:rsidRPr="00AF0DB6">
        <w:t xml:space="preserve">В соответствии </w:t>
      </w:r>
      <w:r w:rsidR="00C507A7">
        <w:t xml:space="preserve">с Трудовым кодексом </w:t>
      </w:r>
      <w:r w:rsidR="00C507A7" w:rsidRPr="00C507A7">
        <w:t>Российской Федерации</w:t>
      </w:r>
      <w:r w:rsidR="00C507A7">
        <w:t xml:space="preserve">, статьей 21 </w:t>
      </w:r>
      <w:r w:rsidR="00C507A7" w:rsidRPr="00C507A7">
        <w:t>Федеральн</w:t>
      </w:r>
      <w:r w:rsidR="00C507A7">
        <w:t>ого</w:t>
      </w:r>
      <w:r w:rsidR="00C507A7" w:rsidRPr="00C507A7">
        <w:t xml:space="preserve"> закон</w:t>
      </w:r>
      <w:r w:rsidR="00C507A7">
        <w:t>а</w:t>
      </w:r>
      <w:r w:rsidR="00C507A7" w:rsidRPr="00C507A7">
        <w:t xml:space="preserve"> от 02.03.2007 </w:t>
      </w:r>
      <w:r w:rsidR="00C507A7">
        <w:t>№</w:t>
      </w:r>
      <w:r w:rsidR="00C507A7" w:rsidRPr="00C507A7">
        <w:t xml:space="preserve"> 25-ФЗ </w:t>
      </w:r>
      <w:r w:rsidR="00C507A7">
        <w:t>«</w:t>
      </w:r>
      <w:r w:rsidR="00C507A7" w:rsidRPr="00C507A7">
        <w:t>О муниципальной службе в Российской Федерации</w:t>
      </w:r>
      <w:r w:rsidR="00C507A7">
        <w:t xml:space="preserve">», </w:t>
      </w:r>
      <w:r w:rsidR="00C507A7" w:rsidRPr="00C507A7">
        <w:t>Закон</w:t>
      </w:r>
      <w:r w:rsidR="00C507A7">
        <w:t>ом</w:t>
      </w:r>
      <w:r w:rsidR="00C507A7" w:rsidRPr="00C507A7">
        <w:t xml:space="preserve"> Ханты-Мансийско</w:t>
      </w:r>
      <w:r w:rsidR="00C507A7">
        <w:t>го</w:t>
      </w:r>
      <w:r w:rsidR="00C507A7" w:rsidRPr="00C507A7">
        <w:t xml:space="preserve"> автономно</w:t>
      </w:r>
      <w:r w:rsidR="00C507A7">
        <w:t>го</w:t>
      </w:r>
      <w:r w:rsidR="00C507A7" w:rsidRPr="00C507A7">
        <w:t xml:space="preserve"> округ</w:t>
      </w:r>
      <w:r w:rsidR="00C507A7">
        <w:t>а</w:t>
      </w:r>
      <w:r w:rsidR="00C507A7" w:rsidRPr="00C507A7">
        <w:t xml:space="preserve"> </w:t>
      </w:r>
      <w:r w:rsidR="00C507A7">
        <w:t>–</w:t>
      </w:r>
      <w:r w:rsidR="00C507A7" w:rsidRPr="00C507A7">
        <w:t xml:space="preserve"> Югры</w:t>
      </w:r>
      <w:r w:rsidR="00C507A7">
        <w:t xml:space="preserve"> </w:t>
      </w:r>
      <w:r w:rsidR="00C507A7" w:rsidRPr="00C507A7">
        <w:t xml:space="preserve">от 20.07.2007 </w:t>
      </w:r>
      <w:r w:rsidR="00C507A7">
        <w:t>№</w:t>
      </w:r>
      <w:r w:rsidR="00C507A7" w:rsidRPr="00C507A7">
        <w:t xml:space="preserve"> 113-оз </w:t>
      </w:r>
      <w:r w:rsidR="00C507A7">
        <w:t>«</w:t>
      </w:r>
      <w:r w:rsidR="00C507A7" w:rsidRPr="00C507A7">
        <w:t xml:space="preserve">Об отдельных вопросах муниципальной службы в Ханты-Мансийском автономном округе </w:t>
      </w:r>
      <w:r w:rsidR="00C507A7">
        <w:t>–</w:t>
      </w:r>
      <w:r w:rsidR="00C507A7" w:rsidRPr="00C507A7">
        <w:t xml:space="preserve"> Югре</w:t>
      </w:r>
      <w:r w:rsidR="00C507A7">
        <w:t>»</w:t>
      </w:r>
      <w:r w:rsidRPr="00AF0DB6">
        <w:t>, Дума Октябрьского района РЕШИЛА:</w:t>
      </w:r>
      <w:r w:rsidR="00C507A7">
        <w:t xml:space="preserve"> </w:t>
      </w:r>
    </w:p>
    <w:p w:rsidR="00BC370B" w:rsidRDefault="00BC370B" w:rsidP="00BC370B">
      <w:pPr>
        <w:spacing w:line="240" w:lineRule="atLeast"/>
        <w:ind w:firstLine="709"/>
        <w:rPr>
          <w:rFonts w:eastAsiaTheme="minorEastAsia"/>
        </w:rPr>
      </w:pPr>
      <w:r w:rsidRPr="00AF0DB6">
        <w:t>1</w:t>
      </w:r>
      <w:r>
        <w:t>. Внести в решение Думы О</w:t>
      </w:r>
      <w:r w:rsidRPr="00AF0DB6">
        <w:t>ктябрьского района от 23.12.2022 № 845 «Об оплате труда и социальной защищенности ли</w:t>
      </w:r>
      <w:r>
        <w:t>ц,</w:t>
      </w:r>
      <w:r w:rsidRPr="00AF0DB6">
        <w:t xml:space="preserve"> замещающих должности муниципальной службы в органах местного самоуправления Октябрьского района» (далее – решение) и</w:t>
      </w:r>
      <w:r>
        <w:t xml:space="preserve">зменение, изложив </w:t>
      </w:r>
      <w:r w:rsidR="004D2885">
        <w:t xml:space="preserve">        </w:t>
      </w:r>
      <w:r>
        <w:t xml:space="preserve">пункт 3.1 </w:t>
      </w:r>
      <w:r w:rsidR="004D2885">
        <w:t>п</w:t>
      </w:r>
      <w:r>
        <w:t>риложения № 5 к решению в новой редакции:</w:t>
      </w:r>
    </w:p>
    <w:p w:rsidR="00BC370B" w:rsidRPr="00BC370B" w:rsidRDefault="00BC370B" w:rsidP="00BC370B">
      <w:pPr>
        <w:widowControl/>
        <w:spacing w:line="240" w:lineRule="auto"/>
        <w:ind w:firstLine="709"/>
        <w:rPr>
          <w:rFonts w:eastAsiaTheme="minorHAnsi"/>
          <w:lang w:eastAsia="en-US"/>
        </w:rPr>
      </w:pPr>
      <w:r w:rsidRPr="00FC0A59">
        <w:rPr>
          <w:rFonts w:eastAsiaTheme="minorHAnsi"/>
          <w:lang w:eastAsia="en-US"/>
        </w:rPr>
        <w:t xml:space="preserve"> «</w:t>
      </w:r>
      <w:r w:rsidRPr="00BC370B">
        <w:rPr>
          <w:rFonts w:eastAsiaTheme="minorHAnsi"/>
          <w:lang w:eastAsia="en-US"/>
        </w:rPr>
        <w:t>3.1. Санаторно-курортное лечение предоставляется:</w:t>
      </w:r>
    </w:p>
    <w:p w:rsidR="00155B93" w:rsidRPr="00BC370B" w:rsidRDefault="00BC370B" w:rsidP="00155B93">
      <w:pPr>
        <w:widowControl/>
        <w:spacing w:line="240" w:lineRule="auto"/>
        <w:ind w:firstLine="709"/>
        <w:rPr>
          <w:rFonts w:eastAsiaTheme="minorHAnsi"/>
          <w:lang w:eastAsia="en-US"/>
        </w:rPr>
      </w:pPr>
      <w:r w:rsidRPr="00BC370B">
        <w:rPr>
          <w:rFonts w:eastAsiaTheme="minorHAnsi"/>
          <w:lang w:eastAsia="en-US"/>
        </w:rPr>
        <w:t xml:space="preserve">- муниципальным служащим - не более одного раза в год, в период ежегодного </w:t>
      </w:r>
      <w:r w:rsidR="00155B93">
        <w:rPr>
          <w:rFonts w:eastAsiaTheme="minorHAnsi"/>
          <w:lang w:eastAsia="en-US"/>
        </w:rPr>
        <w:t xml:space="preserve">основного и дополнительного </w:t>
      </w:r>
      <w:r w:rsidRPr="00BC370B">
        <w:rPr>
          <w:rFonts w:eastAsiaTheme="minorHAnsi"/>
          <w:lang w:eastAsia="en-US"/>
        </w:rPr>
        <w:t>оплачиваем</w:t>
      </w:r>
      <w:r w:rsidR="00155B93">
        <w:rPr>
          <w:rFonts w:eastAsiaTheme="minorHAnsi"/>
          <w:lang w:eastAsia="en-US"/>
        </w:rPr>
        <w:t>ых</w:t>
      </w:r>
      <w:r w:rsidRPr="00BC370B">
        <w:rPr>
          <w:rFonts w:eastAsiaTheme="minorHAnsi"/>
          <w:lang w:eastAsia="en-US"/>
        </w:rPr>
        <w:t xml:space="preserve"> отпуск</w:t>
      </w:r>
      <w:r w:rsidR="00155B93">
        <w:rPr>
          <w:rFonts w:eastAsiaTheme="minorHAnsi"/>
          <w:lang w:eastAsia="en-US"/>
        </w:rPr>
        <w:t>ов,</w:t>
      </w:r>
      <w:r w:rsidR="00155B93" w:rsidRPr="00155B93">
        <w:rPr>
          <w:rFonts w:eastAsiaTheme="minorHAnsi"/>
          <w:lang w:eastAsia="en-US"/>
        </w:rPr>
        <w:t xml:space="preserve"> отпуск</w:t>
      </w:r>
      <w:r w:rsidR="00155B93">
        <w:rPr>
          <w:rFonts w:eastAsiaTheme="minorHAnsi"/>
          <w:lang w:eastAsia="en-US"/>
        </w:rPr>
        <w:t>а</w:t>
      </w:r>
      <w:r w:rsidR="00155B93" w:rsidRPr="00155B93">
        <w:rPr>
          <w:rFonts w:eastAsiaTheme="minorHAnsi"/>
          <w:lang w:eastAsia="en-US"/>
        </w:rPr>
        <w:t xml:space="preserve"> без сохранения заработной платы</w:t>
      </w:r>
      <w:r w:rsidR="00155B93">
        <w:rPr>
          <w:rFonts w:eastAsiaTheme="minorHAnsi"/>
          <w:lang w:eastAsia="en-US"/>
        </w:rPr>
        <w:t xml:space="preserve">, </w:t>
      </w:r>
      <w:r w:rsidR="00155B93" w:rsidRPr="00155B93">
        <w:rPr>
          <w:rFonts w:eastAsiaTheme="minorHAnsi"/>
          <w:lang w:eastAsia="en-US"/>
        </w:rPr>
        <w:t>выходны</w:t>
      </w:r>
      <w:r w:rsidR="00155B93">
        <w:rPr>
          <w:rFonts w:eastAsiaTheme="minorHAnsi"/>
          <w:lang w:eastAsia="en-US"/>
        </w:rPr>
        <w:t>х</w:t>
      </w:r>
      <w:r w:rsidR="00155B93" w:rsidRPr="00155B93">
        <w:rPr>
          <w:rFonts w:eastAsiaTheme="minorHAnsi"/>
          <w:lang w:eastAsia="en-US"/>
        </w:rPr>
        <w:t xml:space="preserve"> дн</w:t>
      </w:r>
      <w:r w:rsidR="00155B93">
        <w:rPr>
          <w:rFonts w:eastAsiaTheme="minorHAnsi"/>
          <w:lang w:eastAsia="en-US"/>
        </w:rPr>
        <w:t xml:space="preserve">ей, </w:t>
      </w:r>
      <w:r w:rsidR="00D828E5">
        <w:rPr>
          <w:rFonts w:eastAsiaTheme="minorHAnsi"/>
          <w:lang w:eastAsia="en-US"/>
        </w:rPr>
        <w:t>д</w:t>
      </w:r>
      <w:r w:rsidR="00D828E5" w:rsidRPr="00D828E5">
        <w:rPr>
          <w:rFonts w:eastAsiaTheme="minorHAnsi"/>
          <w:lang w:eastAsia="en-US"/>
        </w:rPr>
        <w:t>ополнительны</w:t>
      </w:r>
      <w:r w:rsidR="00D828E5">
        <w:rPr>
          <w:rFonts w:eastAsiaTheme="minorHAnsi"/>
          <w:lang w:eastAsia="en-US"/>
        </w:rPr>
        <w:t>х</w:t>
      </w:r>
      <w:r w:rsidR="00D828E5" w:rsidRPr="00D828E5">
        <w:rPr>
          <w:rFonts w:eastAsiaTheme="minorHAnsi"/>
          <w:lang w:eastAsia="en-US"/>
        </w:rPr>
        <w:t xml:space="preserve"> выходны</w:t>
      </w:r>
      <w:r w:rsidR="00D828E5">
        <w:rPr>
          <w:rFonts w:eastAsiaTheme="minorHAnsi"/>
          <w:lang w:eastAsia="en-US"/>
        </w:rPr>
        <w:t>х</w:t>
      </w:r>
      <w:r w:rsidR="00D828E5" w:rsidRPr="00D828E5">
        <w:rPr>
          <w:rFonts w:eastAsiaTheme="minorHAnsi"/>
          <w:lang w:eastAsia="en-US"/>
        </w:rPr>
        <w:t xml:space="preserve"> дн</w:t>
      </w:r>
      <w:r w:rsidR="00D828E5">
        <w:rPr>
          <w:rFonts w:eastAsiaTheme="minorHAnsi"/>
          <w:lang w:eastAsia="en-US"/>
        </w:rPr>
        <w:t>ей</w:t>
      </w:r>
      <w:r w:rsidR="00D828E5" w:rsidRPr="00D828E5">
        <w:rPr>
          <w:rFonts w:eastAsiaTheme="minorHAnsi"/>
          <w:lang w:eastAsia="en-US"/>
        </w:rPr>
        <w:t xml:space="preserve"> лицам, осуществляющим уход за детьми-инвалидами</w:t>
      </w:r>
      <w:r w:rsidR="00D828E5">
        <w:rPr>
          <w:rFonts w:eastAsiaTheme="minorHAnsi"/>
          <w:lang w:eastAsia="en-US"/>
        </w:rPr>
        <w:t xml:space="preserve">, </w:t>
      </w:r>
      <w:r w:rsidR="00155B93" w:rsidRPr="00155B93">
        <w:rPr>
          <w:rFonts w:eastAsiaTheme="minorHAnsi"/>
          <w:lang w:eastAsia="en-US"/>
        </w:rPr>
        <w:t>нерабочи</w:t>
      </w:r>
      <w:r w:rsidR="00155B93">
        <w:rPr>
          <w:rFonts w:eastAsiaTheme="minorHAnsi"/>
          <w:lang w:eastAsia="en-US"/>
        </w:rPr>
        <w:t>х</w:t>
      </w:r>
      <w:r w:rsidR="00155B93" w:rsidRPr="00155B93">
        <w:rPr>
          <w:rFonts w:eastAsiaTheme="minorHAnsi"/>
          <w:lang w:eastAsia="en-US"/>
        </w:rPr>
        <w:t xml:space="preserve"> праздничны</w:t>
      </w:r>
      <w:r w:rsidR="00155B93">
        <w:rPr>
          <w:rFonts w:eastAsiaTheme="minorHAnsi"/>
          <w:lang w:eastAsia="en-US"/>
        </w:rPr>
        <w:t>х</w:t>
      </w:r>
      <w:r w:rsidR="00155B93" w:rsidRPr="00155B93">
        <w:rPr>
          <w:rFonts w:eastAsiaTheme="minorHAnsi"/>
          <w:lang w:eastAsia="en-US"/>
        </w:rPr>
        <w:t xml:space="preserve"> дн</w:t>
      </w:r>
      <w:r w:rsidR="00155B93">
        <w:rPr>
          <w:rFonts w:eastAsiaTheme="minorHAnsi"/>
          <w:lang w:eastAsia="en-US"/>
        </w:rPr>
        <w:t xml:space="preserve">ей, </w:t>
      </w:r>
      <w:r w:rsidR="00155B93" w:rsidRPr="00155B93">
        <w:rPr>
          <w:rFonts w:eastAsiaTheme="minorHAnsi"/>
          <w:lang w:eastAsia="en-US"/>
        </w:rPr>
        <w:t>друг</w:t>
      </w:r>
      <w:r w:rsidR="00155B93">
        <w:rPr>
          <w:rFonts w:eastAsiaTheme="minorHAnsi"/>
          <w:lang w:eastAsia="en-US"/>
        </w:rPr>
        <w:t>их</w:t>
      </w:r>
      <w:r w:rsidR="00155B93" w:rsidRPr="00155B93">
        <w:rPr>
          <w:rFonts w:eastAsiaTheme="minorHAnsi"/>
          <w:lang w:eastAsia="en-US"/>
        </w:rPr>
        <w:t xml:space="preserve"> дн</w:t>
      </w:r>
      <w:r w:rsidR="00155B93">
        <w:rPr>
          <w:rFonts w:eastAsiaTheme="minorHAnsi"/>
          <w:lang w:eastAsia="en-US"/>
        </w:rPr>
        <w:t>ей</w:t>
      </w:r>
      <w:r w:rsidR="00155B93" w:rsidRPr="00155B93">
        <w:rPr>
          <w:rFonts w:eastAsiaTheme="minorHAnsi"/>
          <w:lang w:eastAsia="en-US"/>
        </w:rPr>
        <w:t xml:space="preserve"> отдыха</w:t>
      </w:r>
      <w:r w:rsidR="00155B93">
        <w:rPr>
          <w:rFonts w:eastAsiaTheme="minorHAnsi"/>
          <w:lang w:eastAsia="en-US"/>
        </w:rPr>
        <w:t>, кроме о</w:t>
      </w:r>
      <w:r w:rsidR="00155B93" w:rsidRPr="00155B93">
        <w:rPr>
          <w:rFonts w:eastAsiaTheme="minorHAnsi"/>
          <w:lang w:eastAsia="en-US"/>
        </w:rPr>
        <w:t>тпуск</w:t>
      </w:r>
      <w:r w:rsidR="00155B93">
        <w:rPr>
          <w:rFonts w:eastAsiaTheme="minorHAnsi"/>
          <w:lang w:eastAsia="en-US"/>
        </w:rPr>
        <w:t>ов</w:t>
      </w:r>
      <w:r w:rsidR="00155B93" w:rsidRPr="00155B93">
        <w:rPr>
          <w:rFonts w:eastAsiaTheme="minorHAnsi"/>
          <w:lang w:eastAsia="en-US"/>
        </w:rPr>
        <w:t xml:space="preserve"> по беременности и родам</w:t>
      </w:r>
      <w:r w:rsidR="00155B93">
        <w:rPr>
          <w:rFonts w:eastAsiaTheme="minorHAnsi"/>
          <w:lang w:eastAsia="en-US"/>
        </w:rPr>
        <w:t>, о</w:t>
      </w:r>
      <w:r w:rsidR="00155B93" w:rsidRPr="00155B93">
        <w:rPr>
          <w:rFonts w:eastAsiaTheme="minorHAnsi"/>
          <w:lang w:eastAsia="en-US"/>
        </w:rPr>
        <w:t>тпуск</w:t>
      </w:r>
      <w:r w:rsidR="00155B93">
        <w:rPr>
          <w:rFonts w:eastAsiaTheme="minorHAnsi"/>
          <w:lang w:eastAsia="en-US"/>
        </w:rPr>
        <w:t>ов</w:t>
      </w:r>
      <w:r w:rsidR="00155B93" w:rsidRPr="00155B93">
        <w:rPr>
          <w:rFonts w:eastAsiaTheme="minorHAnsi"/>
          <w:lang w:eastAsia="en-US"/>
        </w:rPr>
        <w:t xml:space="preserve"> по уходу за ребенком</w:t>
      </w:r>
      <w:r w:rsidR="00D828E5">
        <w:rPr>
          <w:rFonts w:eastAsiaTheme="minorHAnsi"/>
          <w:lang w:eastAsia="en-US"/>
        </w:rPr>
        <w:t xml:space="preserve"> </w:t>
      </w:r>
      <w:r w:rsidR="00D828E5" w:rsidRPr="00D828E5">
        <w:rPr>
          <w:rFonts w:eastAsiaTheme="minorHAnsi"/>
          <w:lang w:eastAsia="en-US"/>
        </w:rPr>
        <w:t>до достижения им возраста трех лет</w:t>
      </w:r>
      <w:r w:rsidR="00155B93">
        <w:rPr>
          <w:rFonts w:eastAsiaTheme="minorHAnsi"/>
          <w:lang w:eastAsia="en-US"/>
        </w:rPr>
        <w:t>;</w:t>
      </w:r>
    </w:p>
    <w:p w:rsidR="00BC370B" w:rsidRDefault="00BC370B" w:rsidP="00BC370B">
      <w:pPr>
        <w:widowControl/>
        <w:spacing w:line="240" w:lineRule="auto"/>
        <w:ind w:firstLine="709"/>
        <w:rPr>
          <w:rFonts w:eastAsiaTheme="minorHAnsi"/>
          <w:lang w:eastAsia="en-US"/>
        </w:rPr>
      </w:pPr>
      <w:r w:rsidRPr="00BC370B">
        <w:rPr>
          <w:rFonts w:eastAsiaTheme="minorHAnsi"/>
          <w:lang w:eastAsia="en-US"/>
        </w:rPr>
        <w:t>- детям муниципальных служащих - не более одного раза в год, независимо от ежегодного оплачиваемого отпуска муниципального служащего.</w:t>
      </w:r>
      <w:r w:rsidRPr="00FC0A59">
        <w:rPr>
          <w:rFonts w:eastAsiaTheme="minorHAnsi"/>
          <w:lang w:eastAsia="en-US"/>
        </w:rPr>
        <w:t>».</w:t>
      </w:r>
      <w:r>
        <w:rPr>
          <w:rFonts w:eastAsiaTheme="minorHAnsi"/>
          <w:lang w:eastAsia="en-US"/>
        </w:rPr>
        <w:t xml:space="preserve"> </w:t>
      </w:r>
    </w:p>
    <w:p w:rsidR="00BC370B" w:rsidRDefault="00BC370B" w:rsidP="00BC370B">
      <w:pPr>
        <w:spacing w:line="240" w:lineRule="atLeast"/>
        <w:ind w:firstLine="709"/>
      </w:pPr>
      <w:r w:rsidRPr="00AF0DB6">
        <w:t>2. Опубликовать настоящее решение в официальном сетевом издании «Официальный сайт Октябрьского района».</w:t>
      </w:r>
    </w:p>
    <w:p w:rsidR="00C507A7" w:rsidRDefault="00C507A7" w:rsidP="00BC370B">
      <w:pPr>
        <w:spacing w:line="240" w:lineRule="atLeast"/>
        <w:ind w:firstLine="709"/>
      </w:pPr>
      <w:r w:rsidRPr="00C507A7">
        <w:t>3. Решение вступает в силу после его официального опубликования и распространяется на правоотношения, возник</w:t>
      </w:r>
      <w:r>
        <w:t>шие с 01.</w:t>
      </w:r>
      <w:r w:rsidRPr="00C507A7">
        <w:t>0</w:t>
      </w:r>
      <w:r>
        <w:t>1</w:t>
      </w:r>
      <w:r w:rsidRPr="00C507A7">
        <w:t>.202</w:t>
      </w:r>
      <w:r>
        <w:t>4</w:t>
      </w:r>
      <w:r w:rsidRPr="00C507A7">
        <w:t>.</w:t>
      </w:r>
    </w:p>
    <w:p w:rsidR="00BC370B" w:rsidRPr="00AF0DB6" w:rsidRDefault="00BC370B" w:rsidP="00BC370B">
      <w:pPr>
        <w:spacing w:line="240" w:lineRule="atLeast"/>
        <w:ind w:firstLine="709"/>
      </w:pPr>
      <w:r w:rsidRPr="00AF0DB6">
        <w:t>4. Контроль за выполнением решения возложить на постоянную комиссию Думы Октябрьского района по социальным вопросам.</w:t>
      </w:r>
    </w:p>
    <w:p w:rsidR="00BC370B" w:rsidRPr="00AF0DB6" w:rsidRDefault="00BC370B" w:rsidP="00BC370B">
      <w:pPr>
        <w:spacing w:line="240" w:lineRule="atLeast"/>
      </w:pPr>
    </w:p>
    <w:p w:rsidR="00BC370B" w:rsidRDefault="00BC370B" w:rsidP="00BC370B">
      <w:pPr>
        <w:widowControl/>
        <w:autoSpaceDE/>
        <w:autoSpaceDN/>
        <w:adjustRightInd/>
        <w:spacing w:line="240" w:lineRule="auto"/>
      </w:pPr>
      <w:bookmarkStart w:id="0" w:name="_GoBack"/>
      <w:bookmarkEnd w:id="0"/>
    </w:p>
    <w:p w:rsidR="00BC370B" w:rsidRPr="005511D7" w:rsidRDefault="00BC370B" w:rsidP="00BC370B">
      <w:pPr>
        <w:widowControl/>
        <w:autoSpaceDE/>
        <w:autoSpaceDN/>
        <w:adjustRightInd/>
        <w:spacing w:line="240" w:lineRule="auto"/>
      </w:pPr>
      <w:r w:rsidRPr="005511D7">
        <w:t xml:space="preserve">Председатель Думы Октябрьского района </w:t>
      </w:r>
      <w:r w:rsidRPr="005511D7">
        <w:tab/>
      </w:r>
      <w:r w:rsidRPr="005511D7">
        <w:tab/>
      </w:r>
      <w:r w:rsidRPr="005511D7">
        <w:tab/>
      </w:r>
      <w:r w:rsidRPr="005511D7">
        <w:tab/>
      </w:r>
      <w:r w:rsidRPr="005511D7">
        <w:tab/>
        <w:t xml:space="preserve">           Н.В. Кочук</w:t>
      </w:r>
    </w:p>
    <w:p w:rsidR="00BC370B" w:rsidRPr="005511D7" w:rsidRDefault="00BC370B" w:rsidP="00BC370B">
      <w:pPr>
        <w:widowControl/>
        <w:autoSpaceDE/>
        <w:autoSpaceDN/>
        <w:adjustRightInd/>
        <w:spacing w:line="240" w:lineRule="auto"/>
      </w:pPr>
    </w:p>
    <w:p w:rsidR="00BC370B" w:rsidRPr="005511D7" w:rsidRDefault="00BC370B" w:rsidP="00BC370B">
      <w:pPr>
        <w:widowControl/>
        <w:autoSpaceDE/>
        <w:autoSpaceDN/>
        <w:adjustRightInd/>
        <w:spacing w:line="240" w:lineRule="auto"/>
      </w:pPr>
    </w:p>
    <w:p w:rsidR="00BC370B" w:rsidRDefault="00BC370B" w:rsidP="00BC370B">
      <w:pPr>
        <w:widowControl/>
        <w:autoSpaceDE/>
        <w:autoSpaceDN/>
        <w:adjustRightInd/>
        <w:spacing w:line="240" w:lineRule="auto"/>
      </w:pPr>
      <w:r w:rsidRPr="005511D7">
        <w:t xml:space="preserve">Глава Октябрьского района                                                                                     </w:t>
      </w:r>
      <w:r w:rsidR="00EB3FEB">
        <w:t xml:space="preserve">  </w:t>
      </w:r>
      <w:r w:rsidRPr="005511D7">
        <w:t xml:space="preserve">  С.В. Заплатин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418"/>
        <w:gridCol w:w="445"/>
        <w:gridCol w:w="696"/>
        <w:gridCol w:w="944"/>
      </w:tblGrid>
      <w:tr w:rsidR="00EB3FEB" w:rsidRPr="00EB3FEB" w:rsidTr="0099467A"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3FEB" w:rsidRPr="00EB3FEB" w:rsidRDefault="00EB3FEB" w:rsidP="00EB3FEB">
            <w:pPr>
              <w:widowControl/>
              <w:autoSpaceDE/>
              <w:autoSpaceDN/>
              <w:adjustRightInd/>
              <w:spacing w:line="240" w:lineRule="auto"/>
              <w:jc w:val="left"/>
            </w:pPr>
            <w:r w:rsidRPr="00EB3FEB">
              <w:t>24.06.2024</w:t>
            </w:r>
          </w:p>
        </w:tc>
        <w:tc>
          <w:tcPr>
            <w:tcW w:w="445" w:type="dxa"/>
          </w:tcPr>
          <w:p w:rsidR="00EB3FEB" w:rsidRPr="00EB3FEB" w:rsidRDefault="00EB3FEB" w:rsidP="00EB3FEB">
            <w:pPr>
              <w:widowControl/>
              <w:autoSpaceDE/>
              <w:autoSpaceDN/>
              <w:adjustRightInd/>
              <w:spacing w:line="240" w:lineRule="auto"/>
              <w:jc w:val="left"/>
            </w:pPr>
            <w:r w:rsidRPr="00EB3FEB">
              <w:t>№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3FEB" w:rsidRPr="00EB3FEB" w:rsidRDefault="00EB3FEB" w:rsidP="00EB3FEB">
            <w:pPr>
              <w:widowControl/>
              <w:autoSpaceDE/>
              <w:autoSpaceDN/>
              <w:adjustRightInd/>
              <w:spacing w:line="240" w:lineRule="auto"/>
              <w:jc w:val="center"/>
            </w:pPr>
            <w:r w:rsidRPr="00EB3FEB">
              <w:t>102</w:t>
            </w:r>
            <w:r>
              <w:t>5</w:t>
            </w:r>
          </w:p>
        </w:tc>
        <w:tc>
          <w:tcPr>
            <w:tcW w:w="944" w:type="dxa"/>
          </w:tcPr>
          <w:p w:rsidR="00EB3FEB" w:rsidRPr="00EB3FEB" w:rsidRDefault="00EB3FEB" w:rsidP="00EB3FEB">
            <w:pPr>
              <w:widowControl/>
              <w:autoSpaceDE/>
              <w:autoSpaceDN/>
              <w:adjustRightInd/>
              <w:spacing w:line="240" w:lineRule="auto"/>
              <w:jc w:val="left"/>
            </w:pPr>
            <w:r w:rsidRPr="00EB3FEB">
              <w:t>«Д-5»</w:t>
            </w:r>
          </w:p>
        </w:tc>
      </w:tr>
    </w:tbl>
    <w:p w:rsidR="00EB3FEB" w:rsidRDefault="00EB3FEB" w:rsidP="00BC370B">
      <w:pPr>
        <w:widowControl/>
        <w:autoSpaceDE/>
        <w:autoSpaceDN/>
        <w:adjustRightInd/>
        <w:spacing w:line="240" w:lineRule="auto"/>
        <w:rPr>
          <w:i/>
          <w:u w:val="single"/>
        </w:rPr>
      </w:pPr>
    </w:p>
    <w:sectPr w:rsidR="00EB3FEB" w:rsidSect="00174DE4">
      <w:pgSz w:w="11906" w:h="16838"/>
      <w:pgMar w:top="1134" w:right="566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7621A"/>
    <w:multiLevelType w:val="hybridMultilevel"/>
    <w:tmpl w:val="839ECF8C"/>
    <w:lvl w:ilvl="0" w:tplc="363600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70B"/>
    <w:rsid w:val="00032621"/>
    <w:rsid w:val="000E15B3"/>
    <w:rsid w:val="00155B93"/>
    <w:rsid w:val="00165912"/>
    <w:rsid w:val="002933C6"/>
    <w:rsid w:val="00495AD8"/>
    <w:rsid w:val="004A1248"/>
    <w:rsid w:val="004D2885"/>
    <w:rsid w:val="005768DB"/>
    <w:rsid w:val="007E39B8"/>
    <w:rsid w:val="008607AE"/>
    <w:rsid w:val="008B513F"/>
    <w:rsid w:val="0099467A"/>
    <w:rsid w:val="009A4E8B"/>
    <w:rsid w:val="00A36BA2"/>
    <w:rsid w:val="00BC370B"/>
    <w:rsid w:val="00C507A7"/>
    <w:rsid w:val="00CF4B45"/>
    <w:rsid w:val="00D828E5"/>
    <w:rsid w:val="00EB3FEB"/>
    <w:rsid w:val="00F10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E664FA-305E-44E6-A21E-B845F33A9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70B"/>
    <w:pPr>
      <w:widowControl w:val="0"/>
      <w:autoSpaceDE w:val="0"/>
      <w:autoSpaceDN w:val="0"/>
      <w:adjustRightInd w:val="0"/>
      <w:spacing w:after="0" w:line="48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7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95AD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5AD8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39"/>
    <w:rsid w:val="00A36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DanilenkoLU</dc:creator>
  <cp:keywords/>
  <dc:description/>
  <cp:lastModifiedBy>KozhaevAI</cp:lastModifiedBy>
  <cp:revision>12</cp:revision>
  <cp:lastPrinted>2024-06-25T04:27:00Z</cp:lastPrinted>
  <dcterms:created xsi:type="dcterms:W3CDTF">2024-05-29T07:02:00Z</dcterms:created>
  <dcterms:modified xsi:type="dcterms:W3CDTF">2025-03-12T04:45:00Z</dcterms:modified>
</cp:coreProperties>
</file>